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6F2" w:rsidRDefault="00A236F2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873908" wp14:editId="52A38CB2">
            <wp:simplePos x="0" y="0"/>
            <wp:positionH relativeFrom="margin">
              <wp:align>left</wp:align>
            </wp:positionH>
            <wp:positionV relativeFrom="paragraph">
              <wp:posOffset>4905375</wp:posOffset>
            </wp:positionV>
            <wp:extent cx="5886450" cy="3552825"/>
            <wp:effectExtent l="0" t="0" r="0" b="9525"/>
            <wp:wrapThrough wrapText="bothSides">
              <wp:wrapPolygon edited="0">
                <wp:start x="0" y="0"/>
                <wp:lineTo x="0" y="21542"/>
                <wp:lineTo x="21530" y="21542"/>
                <wp:lineTo x="21530" y="0"/>
                <wp:lineTo x="0" y="0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F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30DA353" wp14:editId="4D3F92FA">
            <wp:simplePos x="0" y="0"/>
            <wp:positionH relativeFrom="margin">
              <wp:align>left</wp:align>
            </wp:positionH>
            <wp:positionV relativeFrom="paragraph">
              <wp:posOffset>695325</wp:posOffset>
            </wp:positionV>
            <wp:extent cx="5886450" cy="3909060"/>
            <wp:effectExtent l="0" t="0" r="0" b="0"/>
            <wp:wrapThrough wrapText="bothSides">
              <wp:wrapPolygon edited="0">
                <wp:start x="0" y="0"/>
                <wp:lineTo x="0" y="21474"/>
                <wp:lineTo x="21530" y="21474"/>
                <wp:lineTo x="2153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การประชุมซักซ้อมทำความเข้าใจแนวทางการประเมินคุณธรรมและความโปร่งใสในการดำเนินงานของหน่วยงาน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ภาครัฐ (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พ.ศ. </w:t>
      </w:r>
      <w:r w:rsidR="001B6FC4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:rsidR="00A236F2" w:rsidRDefault="00A236F2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E5430B6" wp14:editId="4EDD5E94">
            <wp:simplePos x="0" y="0"/>
            <wp:positionH relativeFrom="column">
              <wp:posOffset>200025</wp:posOffset>
            </wp:positionH>
            <wp:positionV relativeFrom="paragraph">
              <wp:posOffset>4867275</wp:posOffset>
            </wp:positionV>
            <wp:extent cx="5731510" cy="3638550"/>
            <wp:effectExtent l="0" t="0" r="2540" b="0"/>
            <wp:wrapThrough wrapText="bothSides">
              <wp:wrapPolygon edited="0">
                <wp:start x="0" y="0"/>
                <wp:lineTo x="0" y="21487"/>
                <wp:lineTo x="21538" y="21487"/>
                <wp:lineTo x="2153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DBF1618" wp14:editId="16BF6519">
            <wp:simplePos x="0" y="0"/>
            <wp:positionH relativeFrom="margin">
              <wp:align>left</wp:align>
            </wp:positionH>
            <wp:positionV relativeFrom="paragraph">
              <wp:posOffset>676275</wp:posOffset>
            </wp:positionV>
            <wp:extent cx="5943600" cy="3895725"/>
            <wp:effectExtent l="0" t="0" r="0" b="9525"/>
            <wp:wrapThrough wrapText="bothSides">
              <wp:wrapPolygon edited="0">
                <wp:start x="0" y="0"/>
                <wp:lineTo x="0" y="21547"/>
                <wp:lineTo x="21531" y="21547"/>
                <wp:lineTo x="21531" y="0"/>
                <wp:lineTo x="0" y="0"/>
              </wp:wrapPolygon>
            </wp:wrapThrough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การประชุมซักซ้อมทำความเข้าใจแนวทางการประเมินคุณธรรมและความโปร่งใสในการดำเนินงานของหน่วยงาน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ภาครัฐ (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พ.ศ. </w:t>
      </w:r>
      <w:r w:rsidR="001B6FC4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:rsidR="00A236F2" w:rsidRDefault="00A236F2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D388077" wp14:editId="0BA53DFC">
            <wp:simplePos x="0" y="0"/>
            <wp:positionH relativeFrom="margin">
              <wp:align>right</wp:align>
            </wp:positionH>
            <wp:positionV relativeFrom="paragraph">
              <wp:posOffset>761365</wp:posOffset>
            </wp:positionV>
            <wp:extent cx="5731510" cy="7478395"/>
            <wp:effectExtent l="0" t="0" r="2540" b="825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การประชุมซักซ้อมทำความเข้าใจแนวทางการประเมินคุณธรรมและความโปร่งใสในการดำเนินงานของหน่วยงาน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>ภาครัฐ (</w:t>
      </w:r>
      <w:r w:rsidRPr="00A236F2">
        <w:rPr>
          <w:rFonts w:ascii="TH SarabunIT๙" w:hAnsi="TH SarabunIT๙" w:cs="TH SarabunIT๙"/>
          <w:b/>
          <w:bCs/>
          <w:sz w:val="32"/>
          <w:szCs w:val="32"/>
        </w:rPr>
        <w:t xml:space="preserve">ITA) </w:t>
      </w:r>
      <w:r w:rsidRPr="00A236F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ประจำปี พ.ศ. </w:t>
      </w:r>
      <w:r w:rsidR="001B6FC4">
        <w:rPr>
          <w:rFonts w:ascii="TH SarabunIT๙" w:hAnsi="TH SarabunIT๙" w:cs="TH SarabunIT๙"/>
          <w:b/>
          <w:bCs/>
          <w:sz w:val="32"/>
          <w:szCs w:val="32"/>
        </w:rPr>
        <w:t>2565</w:t>
      </w:r>
    </w:p>
    <w:p w:rsidR="00A236F2" w:rsidRDefault="00A236F2" w:rsidP="00A236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236F2" w:rsidRPr="00A236F2" w:rsidRDefault="00A236F2" w:rsidP="00A236F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A236F2" w:rsidRPr="00A236F2" w:rsidRDefault="00A236F2" w:rsidP="00A236F2">
      <w:pPr>
        <w:rPr>
          <w:rFonts w:ascii="TH SarabunIT๙" w:hAnsi="TH SarabunIT๙" w:cs="TH SarabunIT๙"/>
          <w:sz w:val="32"/>
          <w:szCs w:val="32"/>
        </w:rPr>
      </w:pPr>
    </w:p>
    <w:p w:rsidR="008946C9" w:rsidRPr="00A236F2" w:rsidRDefault="008946C9" w:rsidP="00A236F2">
      <w:pPr>
        <w:rPr>
          <w:rFonts w:ascii="TH SarabunIT๙" w:hAnsi="TH SarabunIT๙" w:cs="TH SarabunIT๙"/>
          <w:sz w:val="32"/>
          <w:szCs w:val="32"/>
        </w:rPr>
      </w:pPr>
    </w:p>
    <w:sectPr w:rsidR="008946C9" w:rsidRPr="00A236F2" w:rsidSect="00A236F2">
      <w:pgSz w:w="11906" w:h="16838"/>
      <w:pgMar w:top="1440" w:right="1440" w:bottom="1440" w:left="1440" w:header="708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2D37" w:rsidRDefault="00032D37" w:rsidP="00A236F2">
      <w:pPr>
        <w:spacing w:after="0" w:line="240" w:lineRule="auto"/>
      </w:pPr>
      <w:r>
        <w:separator/>
      </w:r>
    </w:p>
  </w:endnote>
  <w:endnote w:type="continuationSeparator" w:id="0">
    <w:p w:rsidR="00032D37" w:rsidRDefault="00032D37" w:rsidP="00A23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2D37" w:rsidRDefault="00032D37" w:rsidP="00A236F2">
      <w:pPr>
        <w:spacing w:after="0" w:line="240" w:lineRule="auto"/>
      </w:pPr>
      <w:r>
        <w:separator/>
      </w:r>
    </w:p>
  </w:footnote>
  <w:footnote w:type="continuationSeparator" w:id="0">
    <w:p w:rsidR="00032D37" w:rsidRDefault="00032D37" w:rsidP="00A236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F2"/>
    <w:rsid w:val="00032D37"/>
    <w:rsid w:val="001B6FC4"/>
    <w:rsid w:val="00705154"/>
    <w:rsid w:val="008946C9"/>
    <w:rsid w:val="00A23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EBCE0AF-F560-4654-90D7-2E0780D8A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236F2"/>
  </w:style>
  <w:style w:type="paragraph" w:styleId="a5">
    <w:name w:val="footer"/>
    <w:basedOn w:val="a"/>
    <w:link w:val="a6"/>
    <w:uiPriority w:val="99"/>
    <w:unhideWhenUsed/>
    <w:rsid w:val="00A236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236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2022-04-19T08:13:00Z</dcterms:created>
  <dcterms:modified xsi:type="dcterms:W3CDTF">2022-04-19T09:00:00Z</dcterms:modified>
</cp:coreProperties>
</file>